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val="en-US" w:eastAsia="zh-CN"/>
        </w:rPr>
        <w:t>四川省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b w:val="0"/>
          <w:bCs/>
          <w:sz w:val="32"/>
          <w:szCs w:val="32"/>
          <w:shd w:val="clear" w:color="auto" w:fill="FFFFFF"/>
          <w:lang w:val="en-US" w:eastAsia="zh-CN"/>
        </w:rPr>
        <w:t>四川省</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keepNext w:val="0"/>
        <w:keepLines w:val="0"/>
        <w:pageBreakBefore w:val="0"/>
        <w:widowControl w:val="0"/>
        <w:shd w:val="solid" w:color="FFFFFF" w:fill="auto"/>
        <w:kinsoku/>
        <w:wordWrap/>
        <w:overflowPunct/>
        <w:topLinePunct w:val="0"/>
        <w:autoSpaceDE/>
        <w:autoSpaceDN w:val="0"/>
        <w:bidi w:val="0"/>
        <w:adjustRightInd/>
        <w:snapToGrid/>
        <w:spacing w:line="500" w:lineRule="exact"/>
        <w:ind w:firstLine="640" w:firstLineChars="200"/>
        <w:textAlignment w:val="auto"/>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652"/>
        <w:gridCol w:w="1036"/>
        <w:gridCol w:w="1134"/>
        <w:gridCol w:w="1984"/>
        <w:gridCol w:w="1254"/>
        <w:gridCol w:w="905"/>
      </w:tblGrid>
      <w:tr>
        <w:tblPrEx>
          <w:tblCellMar>
            <w:top w:w="0" w:type="dxa"/>
            <w:left w:w="108" w:type="dxa"/>
            <w:bottom w:w="0" w:type="dxa"/>
            <w:right w:w="108" w:type="dxa"/>
          </w:tblCellMar>
        </w:tblPrEx>
        <w:trPr>
          <w:trHeight w:val="1984" w:hRule="atLeast"/>
          <w:jc w:val="center"/>
        </w:trPr>
        <w:tc>
          <w:tcPr>
            <w:tcW w:w="1652"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黑体"/>
                <w:kern w:val="0"/>
                <w:sz w:val="28"/>
                <w:szCs w:val="28"/>
              </w:rPr>
            </w:pPr>
            <w:bookmarkStart w:id="0" w:name="RANGE!B4:F45"/>
            <w:bookmarkEnd w:id="0"/>
            <w:r>
              <w:rPr>
                <w:rFonts w:ascii="Times New Roman" w:hAnsi="Times New Roman" w:eastAsia="黑体"/>
                <w:kern w:val="0"/>
                <w:sz w:val="28"/>
                <w:szCs w:val="28"/>
              </w:rPr>
              <w:t>职位名称</w:t>
            </w:r>
          </w:p>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及代码</w:t>
            </w:r>
          </w:p>
        </w:tc>
        <w:tc>
          <w:tcPr>
            <w:tcW w:w="103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65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攀枝花市邮政管理局</w:t>
            </w:r>
            <w:r>
              <w:rPr>
                <w:rFonts w:hint="eastAsia" w:ascii="Times New Roman" w:hAnsi="Times New Roman" w:cs="宋体"/>
                <w:kern w:val="0"/>
                <w:sz w:val="20"/>
                <w:szCs w:val="20"/>
              </w:rPr>
              <w:t>一级科员职位</w:t>
            </w:r>
            <w:r>
              <w:rPr>
                <w:rFonts w:hint="eastAsia" w:ascii="宋体" w:hAnsi="宋体" w:eastAsia="宋体" w:cs="宋体"/>
                <w:color w:val="auto"/>
                <w:kern w:val="0"/>
                <w:sz w:val="20"/>
                <w:szCs w:val="20"/>
                <w:shd w:val="clear" w:color="auto" w:fill="auto"/>
              </w:rPr>
              <w:t>（职位代码：300110001001）</w:t>
            </w:r>
          </w:p>
        </w:tc>
        <w:tc>
          <w:tcPr>
            <w:tcW w:w="103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lang w:val="en-US" w:eastAsia="zh-CN"/>
              </w:rPr>
            </w:pPr>
            <w:r>
              <w:rPr>
                <w:rFonts w:hint="eastAsia" w:ascii="宋体" w:hAnsi="宋体" w:eastAsia="宋体" w:cs="宋体"/>
                <w:color w:val="auto"/>
                <w:sz w:val="20"/>
                <w:szCs w:val="20"/>
                <w:shd w:val="clear" w:color="auto" w:fill="auto"/>
                <w:lang w:val="en-US" w:eastAsia="zh-CN"/>
              </w:rPr>
              <w:t>122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汪佳俊</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162232040103427</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b/>
                <w:color w:val="auto"/>
                <w:sz w:val="20"/>
                <w:szCs w:val="20"/>
                <w:shd w:val="clear" w:color="auto" w:fill="auto"/>
                <w:lang w:val="en-US" w:eastAsia="zh-CN"/>
              </w:rPr>
              <w:t>3</w:t>
            </w:r>
            <w:r>
              <w:rPr>
                <w:rFonts w:hint="eastAsia" w:ascii="宋体" w:hAnsi="宋体" w:eastAsia="宋体" w:cs="宋体"/>
                <w:b/>
                <w:color w:val="auto"/>
                <w:sz w:val="20"/>
                <w:szCs w:val="20"/>
                <w:shd w:val="clear" w:color="auto" w:fill="auto"/>
              </w:rPr>
              <w:t>月</w:t>
            </w:r>
            <w:r>
              <w:rPr>
                <w:rFonts w:hint="eastAsia" w:ascii="宋体" w:hAnsi="宋体" w:eastAsia="宋体" w:cs="宋体"/>
                <w:b/>
                <w:color w:val="auto"/>
                <w:sz w:val="20"/>
                <w:szCs w:val="20"/>
                <w:shd w:val="clear" w:color="auto" w:fill="auto"/>
                <w:lang w:val="en-US"/>
              </w:rPr>
              <w:t>18</w:t>
            </w:r>
            <w:r>
              <w:rPr>
                <w:rFonts w:hint="eastAsia" w:ascii="宋体" w:hAnsi="宋体" w:eastAsia="宋体" w:cs="宋体"/>
                <w:b/>
                <w:color w:val="auto"/>
                <w:sz w:val="20"/>
                <w:szCs w:val="20"/>
                <w:shd w:val="clear" w:color="auto" w:fill="auto"/>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10"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保思梦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162253019805201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98"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张昌晶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162253019805503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10" w:hRule="exact"/>
          <w:jc w:val="center"/>
        </w:trPr>
        <w:tc>
          <w:tcPr>
            <w:tcW w:w="165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德阳市邮政管理局</w:t>
            </w:r>
            <w:r>
              <w:rPr>
                <w:rFonts w:hint="eastAsia" w:ascii="Times New Roman" w:hAnsi="Times New Roman" w:cs="宋体"/>
                <w:kern w:val="0"/>
                <w:sz w:val="20"/>
                <w:szCs w:val="20"/>
              </w:rPr>
              <w:t>一级科员职位</w:t>
            </w:r>
            <w:r>
              <w:rPr>
                <w:rFonts w:hint="eastAsia" w:ascii="宋体" w:hAnsi="宋体" w:eastAsia="宋体" w:cs="宋体"/>
                <w:color w:val="auto"/>
                <w:kern w:val="0"/>
                <w:sz w:val="20"/>
                <w:szCs w:val="20"/>
                <w:shd w:val="clear" w:color="auto" w:fill="auto"/>
              </w:rPr>
              <w:t>（职位代码：300110002001）</w:t>
            </w:r>
          </w:p>
        </w:tc>
        <w:tc>
          <w:tcPr>
            <w:tcW w:w="103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lang w:val="en-US" w:eastAsia="zh-CN"/>
              </w:rPr>
            </w:pPr>
            <w:r>
              <w:rPr>
                <w:rFonts w:hint="eastAsia" w:ascii="宋体" w:hAnsi="宋体" w:eastAsia="宋体" w:cs="宋体"/>
                <w:color w:val="auto"/>
                <w:sz w:val="20"/>
                <w:szCs w:val="20"/>
                <w:shd w:val="clear" w:color="auto" w:fill="auto"/>
                <w:lang w:val="en-US" w:eastAsia="zh-CN"/>
              </w:rPr>
              <w:t>124.1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石羽彤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162251011200916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10"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余馨艺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162251011309212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10"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王富林</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162251011501129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10" w:hRule="exact"/>
          <w:jc w:val="center"/>
        </w:trPr>
        <w:tc>
          <w:tcPr>
            <w:tcW w:w="165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乐山市邮政管理局</w:t>
            </w:r>
            <w:r>
              <w:rPr>
                <w:rFonts w:hint="eastAsia" w:ascii="Times New Roman" w:hAnsi="Times New Roman" w:cs="宋体"/>
                <w:kern w:val="0"/>
                <w:sz w:val="20"/>
                <w:szCs w:val="20"/>
              </w:rPr>
              <w:t>一级科员职位</w:t>
            </w:r>
            <w:r>
              <w:rPr>
                <w:rFonts w:hint="eastAsia" w:ascii="宋体" w:hAnsi="宋体" w:eastAsia="宋体" w:cs="宋体"/>
                <w:color w:val="auto"/>
                <w:kern w:val="0"/>
                <w:sz w:val="20"/>
                <w:szCs w:val="20"/>
                <w:shd w:val="clear" w:color="auto" w:fill="auto"/>
              </w:rPr>
              <w:t>（职位代码：300110003001）</w:t>
            </w:r>
          </w:p>
        </w:tc>
        <w:tc>
          <w:tcPr>
            <w:tcW w:w="103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lang w:val="en-US" w:eastAsia="zh-CN"/>
              </w:rPr>
            </w:pPr>
            <w:r>
              <w:rPr>
                <w:rFonts w:hint="eastAsia" w:ascii="宋体" w:hAnsi="宋体" w:eastAsia="宋体" w:cs="宋体"/>
                <w:color w:val="auto"/>
                <w:sz w:val="20"/>
                <w:szCs w:val="20"/>
                <w:shd w:val="clear" w:color="auto" w:fill="auto"/>
                <w:lang w:val="en-US" w:eastAsia="zh-CN"/>
              </w:rPr>
              <w:t>125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姚铭</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162251011305921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10"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陈可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162251011413616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王琛</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162253031005418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宜宾市邮政管理局</w:t>
            </w:r>
            <w:r>
              <w:rPr>
                <w:rFonts w:hint="eastAsia" w:ascii="Times New Roman" w:hAnsi="Times New Roman" w:cs="宋体"/>
                <w:kern w:val="0"/>
                <w:sz w:val="20"/>
                <w:szCs w:val="20"/>
              </w:rPr>
              <w:t>一级科员职位</w:t>
            </w:r>
            <w:r>
              <w:rPr>
                <w:rFonts w:hint="eastAsia" w:ascii="宋体" w:hAnsi="宋体" w:eastAsia="宋体" w:cs="宋体"/>
                <w:color w:val="auto"/>
                <w:kern w:val="0"/>
                <w:sz w:val="20"/>
                <w:szCs w:val="20"/>
                <w:shd w:val="clear" w:color="auto" w:fill="auto"/>
              </w:rPr>
              <w:t>（职位代码：300110004001）</w:t>
            </w:r>
          </w:p>
        </w:tc>
        <w:tc>
          <w:tcPr>
            <w:tcW w:w="103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lang w:val="en-US" w:eastAsia="zh-CN"/>
              </w:rPr>
            </w:pPr>
            <w:r>
              <w:rPr>
                <w:rFonts w:hint="eastAsia" w:ascii="宋体" w:hAnsi="宋体" w:eastAsia="宋体" w:cs="宋体"/>
                <w:color w:val="auto"/>
                <w:sz w:val="20"/>
                <w:szCs w:val="20"/>
                <w:shd w:val="clear" w:color="auto" w:fill="auto"/>
                <w:lang w:val="en-US" w:eastAsia="zh-CN"/>
              </w:rPr>
              <w:t>111.1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詹茹涵</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162250060102310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叶莲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162251040103224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吕林琴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162253061006627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雅安市邮政管理局</w:t>
            </w:r>
            <w:r>
              <w:rPr>
                <w:rFonts w:hint="eastAsia" w:ascii="Times New Roman" w:hAnsi="Times New Roman" w:cs="宋体"/>
                <w:kern w:val="0"/>
                <w:sz w:val="20"/>
                <w:szCs w:val="20"/>
              </w:rPr>
              <w:t>一级科员职位</w:t>
            </w:r>
            <w:r>
              <w:rPr>
                <w:rFonts w:hint="eastAsia" w:ascii="宋体" w:hAnsi="宋体" w:eastAsia="宋体" w:cs="宋体"/>
                <w:color w:val="auto"/>
                <w:kern w:val="0"/>
                <w:sz w:val="20"/>
                <w:szCs w:val="20"/>
                <w:shd w:val="clear" w:color="auto" w:fill="auto"/>
              </w:rPr>
              <w:t>（职位代码：300110005001）</w:t>
            </w:r>
          </w:p>
        </w:tc>
        <w:tc>
          <w:tcPr>
            <w:tcW w:w="103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lang w:val="en-US" w:eastAsia="zh-CN"/>
              </w:rPr>
            </w:pPr>
            <w:r>
              <w:rPr>
                <w:rFonts w:hint="eastAsia" w:ascii="宋体" w:hAnsi="宋体" w:eastAsia="宋体" w:cs="宋体"/>
                <w:color w:val="auto"/>
                <w:sz w:val="20"/>
                <w:szCs w:val="20"/>
                <w:shd w:val="clear" w:color="auto" w:fill="auto"/>
                <w:lang w:val="en-US" w:eastAsia="zh-CN"/>
              </w:rPr>
              <w:t>115.2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周美竹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162250010701924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龙芋霖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162251011102630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王鑫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162251011301817</w:t>
            </w:r>
          </w:p>
        </w:tc>
        <w:tc>
          <w:tcPr>
            <w:tcW w:w="125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眉山市邮政管理局</w:t>
            </w:r>
            <w:r>
              <w:rPr>
                <w:rFonts w:hint="eastAsia" w:ascii="Times New Roman" w:hAnsi="Times New Roman" w:cs="宋体"/>
                <w:kern w:val="0"/>
                <w:sz w:val="20"/>
                <w:szCs w:val="20"/>
              </w:rPr>
              <w:t>一级科员职位</w:t>
            </w:r>
            <w:r>
              <w:rPr>
                <w:rFonts w:hint="eastAsia" w:ascii="宋体" w:hAnsi="宋体" w:eastAsia="宋体" w:cs="宋体"/>
                <w:color w:val="auto"/>
                <w:kern w:val="0"/>
                <w:sz w:val="20"/>
                <w:szCs w:val="20"/>
                <w:shd w:val="clear" w:color="auto" w:fill="auto"/>
              </w:rPr>
              <w:t>（职位代码：300110006001）</w:t>
            </w:r>
          </w:p>
        </w:tc>
        <w:tc>
          <w:tcPr>
            <w:tcW w:w="103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lang w:val="en-US" w:eastAsia="zh-CN"/>
              </w:rPr>
            </w:pPr>
            <w:r>
              <w:rPr>
                <w:rFonts w:hint="eastAsia" w:ascii="宋体" w:hAnsi="宋体" w:eastAsia="宋体" w:cs="宋体"/>
                <w:color w:val="auto"/>
                <w:sz w:val="20"/>
                <w:szCs w:val="20"/>
                <w:shd w:val="clear" w:color="auto" w:fill="auto"/>
                <w:lang w:val="en-US" w:eastAsia="zh-CN"/>
              </w:rPr>
              <w:t>124.5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游澜</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162251011308313</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r>
              <w:rPr>
                <w:rFonts w:hint="eastAsia" w:ascii="宋体" w:hAnsi="宋体" w:eastAsia="宋体" w:cs="宋体"/>
                <w:b/>
                <w:color w:val="auto"/>
                <w:sz w:val="20"/>
                <w:szCs w:val="20"/>
                <w:shd w:val="clear" w:color="auto" w:fill="auto"/>
                <w:lang w:val="en-US" w:eastAsia="zh-CN"/>
              </w:rPr>
              <w:t>3</w:t>
            </w:r>
            <w:r>
              <w:rPr>
                <w:rFonts w:hint="eastAsia" w:ascii="宋体" w:hAnsi="宋体" w:eastAsia="宋体" w:cs="宋体"/>
                <w:b/>
                <w:color w:val="auto"/>
                <w:sz w:val="20"/>
                <w:szCs w:val="20"/>
                <w:shd w:val="clear" w:color="auto" w:fill="auto"/>
              </w:rPr>
              <w:t>月</w:t>
            </w:r>
            <w:r>
              <w:rPr>
                <w:rFonts w:hint="eastAsia" w:ascii="宋体" w:hAnsi="宋体" w:eastAsia="宋体" w:cs="宋体"/>
                <w:b/>
                <w:color w:val="auto"/>
                <w:sz w:val="20"/>
                <w:szCs w:val="20"/>
                <w:shd w:val="clear" w:color="auto" w:fill="auto"/>
                <w:lang w:val="en-US"/>
              </w:rPr>
              <w:t>18</w:t>
            </w:r>
            <w:r>
              <w:rPr>
                <w:rFonts w:hint="eastAsia" w:ascii="宋体" w:hAnsi="宋体" w:eastAsia="宋体" w:cs="宋体"/>
                <w:b/>
                <w:color w:val="auto"/>
                <w:sz w:val="20"/>
                <w:szCs w:val="20"/>
                <w:shd w:val="clear" w:color="auto" w:fill="auto"/>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施牧伽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162251011309918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r>
        <w:tblPrEx>
          <w:tblCellMar>
            <w:top w:w="0" w:type="dxa"/>
            <w:left w:w="108" w:type="dxa"/>
            <w:bottom w:w="0" w:type="dxa"/>
            <w:right w:w="108" w:type="dxa"/>
          </w:tblCellMar>
        </w:tblPrEx>
        <w:trPr>
          <w:trHeight w:val="547" w:hRule="exact"/>
          <w:jc w:val="center"/>
        </w:trPr>
        <w:tc>
          <w:tcPr>
            <w:tcW w:w="165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03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赵正玺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i w:val="0"/>
                <w:iCs w:val="0"/>
                <w:caps w:val="0"/>
                <w:color w:val="auto"/>
                <w:spacing w:val="0"/>
                <w:sz w:val="20"/>
                <w:szCs w:val="20"/>
                <w:shd w:val="clear" w:color="auto" w:fill="auto"/>
              </w:rPr>
            </w:pPr>
            <w:r>
              <w:rPr>
                <w:rFonts w:hint="eastAsia" w:ascii="宋体" w:hAnsi="宋体" w:eastAsia="宋体" w:cs="宋体"/>
                <w:i w:val="0"/>
                <w:iCs w:val="0"/>
                <w:caps w:val="0"/>
                <w:color w:val="auto"/>
                <w:spacing w:val="0"/>
                <w:sz w:val="20"/>
                <w:szCs w:val="20"/>
                <w:shd w:val="clear" w:color="auto" w:fill="auto"/>
              </w:rPr>
              <w:t>162253040801111</w:t>
            </w:r>
          </w:p>
        </w:tc>
        <w:tc>
          <w:tcPr>
            <w:tcW w:w="125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ascii="宋体" w:hAnsi="宋体" w:eastAsia="宋体" w:cs="宋体"/>
                <w:color w:val="auto"/>
                <w:sz w:val="20"/>
                <w:szCs w:val="20"/>
                <w:shd w:val="clear" w:color="auto" w:fill="auto"/>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scsygj@163.com。</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w:t>
      </w:r>
      <w:r>
        <w:rPr>
          <w:rFonts w:hint="eastAsia" w:ascii="Times New Roman" w:hAnsi="Times New Roman" w:eastAsia="仿宋_GB2312"/>
          <w:sz w:val="32"/>
          <w:szCs w:val="32"/>
          <w:shd w:val="clear" w:color="auto" w:fill="FFFFFF"/>
        </w:rPr>
        <w:t>scsygj@163.com</w:t>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sz w:val="32"/>
          <w:szCs w:val="32"/>
          <w:shd w:val="clear" w:color="auto" w:fill="FFFFFF"/>
        </w:rPr>
        <w:t>scsygj@163.com</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highlight w:val="none"/>
        </w:rPr>
        <w:t>资格复审</w:t>
      </w:r>
      <w:r>
        <w:rPr>
          <w:rFonts w:hint="eastAsia" w:ascii="Times New Roman" w:hAnsi="Times New Roman" w:eastAsia="仿宋_GB2312"/>
          <w:sz w:val="32"/>
          <w:szCs w:val="32"/>
          <w:highlight w:val="none"/>
          <w:shd w:val="clear" w:color="auto" w:fill="FFFFFF"/>
          <w:lang w:eastAsia="zh-CN"/>
        </w:rPr>
        <w:t>安排在</w:t>
      </w:r>
      <w:r>
        <w:rPr>
          <w:rFonts w:hint="eastAsia" w:ascii="Times New Roman" w:hAnsi="Times New Roman" w:eastAsia="仿宋_GB2312"/>
          <w:sz w:val="32"/>
          <w:szCs w:val="32"/>
          <w:highlight w:val="none"/>
          <w:shd w:val="clear" w:color="auto" w:fill="FFFFFF"/>
          <w:lang w:val="en-US" w:eastAsia="zh-CN"/>
        </w:rPr>
        <w:t>3月17日</w:t>
      </w:r>
      <w:r>
        <w:rPr>
          <w:rFonts w:hint="eastAsia" w:ascii="Times New Roman" w:hAnsi="Times New Roman" w:eastAsia="仿宋_GB2312"/>
          <w:color w:val="auto"/>
          <w:sz w:val="32"/>
          <w:szCs w:val="32"/>
          <w:highlight w:val="none"/>
          <w:shd w:val="clear" w:color="auto" w:fill="FFFFFF"/>
          <w:lang w:val="en-US" w:eastAsia="zh-CN"/>
        </w:rPr>
        <w:t>14：00-17：00</w:t>
      </w:r>
      <w:r>
        <w:rPr>
          <w:rFonts w:hint="eastAsia" w:ascii="Times New Roman" w:hAnsi="Times New Roman" w:eastAsia="仿宋_GB2312"/>
          <w:sz w:val="32"/>
          <w:szCs w:val="32"/>
          <w:highlight w:val="none"/>
          <w:shd w:val="clear" w:color="auto" w:fill="FFFFFF"/>
          <w:lang w:val="en-US" w:eastAsia="zh-CN"/>
        </w:rPr>
        <w:t>，地点为</w:t>
      </w:r>
      <w:r>
        <w:rPr>
          <w:rFonts w:hint="eastAsia" w:ascii="Times New Roman" w:hAnsi="Times New Roman" w:eastAsia="仿宋_GB2312"/>
          <w:b/>
          <w:sz w:val="32"/>
          <w:szCs w:val="32"/>
          <w:highlight w:val="none"/>
          <w:shd w:val="clear" w:color="auto" w:fill="FFFFFF"/>
          <w:lang w:val="en-US" w:eastAsia="zh-CN"/>
        </w:rPr>
        <w:t>四川省成都市锦江区署袜北一街25号锦城绿洲17</w:t>
      </w:r>
      <w:r>
        <w:rPr>
          <w:rFonts w:hint="eastAsia" w:eastAsia="仿宋_GB2312"/>
          <w:b/>
          <w:sz w:val="32"/>
          <w:szCs w:val="32"/>
          <w:highlight w:val="none"/>
          <w:shd w:val="clear" w:color="auto" w:fill="FFFFFF"/>
          <w:lang w:val="en-US" w:eastAsia="zh-CN"/>
        </w:rPr>
        <w:t>楼</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keepNext w:val="0"/>
        <w:keepLines w:val="0"/>
        <w:pageBreakBefore w:val="0"/>
        <w:numPr>
          <w:ilvl w:val="0"/>
          <w:numId w:val="0"/>
        </w:numPr>
        <w:shd w:val="solid" w:color="FFFFFF" w:fill="auto"/>
        <w:kinsoku/>
        <w:wordWrap/>
        <w:overflowPunct/>
        <w:topLinePunct w:val="0"/>
        <w:autoSpaceDE/>
        <w:autoSpaceDN w:val="0"/>
        <w:bidi w:val="0"/>
        <w:adjustRightInd/>
        <w:spacing w:line="500" w:lineRule="exact"/>
        <w:ind w:firstLine="64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四川省邮政管理局</w:t>
      </w:r>
    </w:p>
    <w:p>
      <w:pPr>
        <w:keepNext w:val="0"/>
        <w:keepLines w:val="0"/>
        <w:pageBreakBefore w:val="0"/>
        <w:numPr>
          <w:ilvl w:val="0"/>
          <w:numId w:val="0"/>
        </w:numPr>
        <w:shd w:val="solid" w:color="FFFFFF" w:fill="auto"/>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yellow"/>
          <w:shd w:val="clear" w:color="auto" w:fill="FFFFFF"/>
        </w:rPr>
      </w:pPr>
      <w:r>
        <w:rPr>
          <w:rFonts w:ascii="Times New Roman" w:hAnsi="Times New Roman" w:eastAsia="仿宋_GB2312"/>
          <w:color w:val="auto"/>
          <w:sz w:val="32"/>
          <w:szCs w:val="32"/>
          <w:highlight w:val="none"/>
          <w:shd w:val="clear" w:color="auto" w:fill="FFFFFF"/>
        </w:rPr>
        <w:t>地址：</w:t>
      </w:r>
      <w:r>
        <w:rPr>
          <w:rFonts w:ascii="Times New Roman" w:hAnsi="Times New Roman" w:eastAsia="仿宋_GB2312" w:cs="仿宋_GB2312"/>
          <w:i w:val="0"/>
          <w:caps w:val="0"/>
          <w:color w:val="auto"/>
          <w:spacing w:val="0"/>
          <w:kern w:val="0"/>
          <w:sz w:val="32"/>
          <w:szCs w:val="32"/>
          <w:highlight w:val="none"/>
          <w:lang w:val="en-US" w:eastAsia="zh-CN" w:bidi="ar"/>
        </w:rPr>
        <w:t>成都</w:t>
      </w:r>
      <w:r>
        <w:rPr>
          <w:rFonts w:ascii="Times New Roman" w:hAnsi="Times New Roman" w:eastAsia="仿宋_GB2312" w:cs="仿宋_GB2312"/>
          <w:i w:val="0"/>
          <w:caps w:val="0"/>
          <w:color w:val="auto"/>
          <w:spacing w:val="0"/>
          <w:kern w:val="0"/>
          <w:sz w:val="32"/>
          <w:szCs w:val="32"/>
          <w:lang w:val="en-US" w:eastAsia="zh-CN" w:bidi="ar"/>
        </w:rPr>
        <w:t>市</w:t>
      </w:r>
      <w:r>
        <w:rPr>
          <w:rFonts w:hint="eastAsia" w:ascii="Times New Roman" w:hAnsi="Times New Roman" w:eastAsia="仿宋_GB2312" w:cs="仿宋_GB2312"/>
          <w:i w:val="0"/>
          <w:caps w:val="0"/>
          <w:color w:val="auto"/>
          <w:spacing w:val="0"/>
          <w:kern w:val="0"/>
          <w:sz w:val="32"/>
          <w:szCs w:val="32"/>
          <w:lang w:val="en-US" w:eastAsia="zh-CN" w:bidi="ar"/>
        </w:rPr>
        <w:t>锦江区</w:t>
      </w:r>
      <w:r>
        <w:rPr>
          <w:rFonts w:ascii="Times New Roman" w:hAnsi="Times New Roman" w:eastAsia="仿宋_GB2312" w:cs="仿宋_GB2312"/>
          <w:i w:val="0"/>
          <w:caps w:val="0"/>
          <w:color w:val="auto"/>
          <w:spacing w:val="0"/>
          <w:kern w:val="0"/>
          <w:sz w:val="32"/>
          <w:szCs w:val="32"/>
          <w:lang w:val="en-US" w:eastAsia="zh-CN" w:bidi="ar"/>
        </w:rPr>
        <w:t>暑袜北一街</w:t>
      </w:r>
      <w:r>
        <w:rPr>
          <w:rFonts w:hint="default" w:ascii="Times New Roman" w:hAnsi="Times New Roman" w:eastAsia="宋体" w:cs="Times New Roman"/>
          <w:i w:val="0"/>
          <w:caps w:val="0"/>
          <w:color w:val="auto"/>
          <w:spacing w:val="0"/>
          <w:kern w:val="0"/>
          <w:sz w:val="32"/>
          <w:szCs w:val="32"/>
          <w:lang w:val="en-US" w:eastAsia="zh-CN" w:bidi="ar"/>
        </w:rPr>
        <w:t>25</w:t>
      </w:r>
      <w:r>
        <w:rPr>
          <w:rFonts w:hint="eastAsia" w:ascii="Times New Roman" w:hAnsi="Times New Roman" w:eastAsia="仿宋_GB2312" w:cs="仿宋_GB2312"/>
          <w:i w:val="0"/>
          <w:caps w:val="0"/>
          <w:color w:val="auto"/>
          <w:spacing w:val="0"/>
          <w:kern w:val="0"/>
          <w:sz w:val="32"/>
          <w:szCs w:val="32"/>
          <w:lang w:val="en-US" w:eastAsia="zh-CN" w:bidi="ar"/>
        </w:rPr>
        <w:t>号锦城绿洲大厦</w:t>
      </w:r>
      <w:r>
        <w:rPr>
          <w:rFonts w:hint="eastAsia" w:ascii="Times New Roman" w:hAnsi="Times New Roman" w:cs="Times New Roman"/>
          <w:i w:val="0"/>
          <w:caps w:val="0"/>
          <w:color w:val="auto"/>
          <w:spacing w:val="0"/>
          <w:kern w:val="0"/>
          <w:sz w:val="32"/>
          <w:szCs w:val="32"/>
          <w:lang w:val="en-US" w:eastAsia="zh-CN" w:bidi="ar"/>
        </w:rPr>
        <w:t>16</w:t>
      </w:r>
      <w:r>
        <w:rPr>
          <w:rFonts w:hint="eastAsia" w:ascii="Times New Roman" w:hAnsi="Times New Roman" w:eastAsia="仿宋_GB2312" w:cs="仿宋_GB2312"/>
          <w:i w:val="0"/>
          <w:caps w:val="0"/>
          <w:color w:val="auto"/>
          <w:spacing w:val="0"/>
          <w:kern w:val="0"/>
          <w:sz w:val="32"/>
          <w:szCs w:val="32"/>
          <w:lang w:val="en-US" w:eastAsia="zh-CN" w:bidi="ar"/>
        </w:rPr>
        <w:t>楼</w:t>
      </w:r>
    </w:p>
    <w:p>
      <w:pPr>
        <w:shd w:val="solid" w:color="FFFFFF" w:fill="auto"/>
        <w:autoSpaceDN w:val="0"/>
        <w:spacing w:line="500" w:lineRule="exact"/>
        <w:ind w:firstLine="640"/>
        <w:rPr>
          <w:rFonts w:ascii="Times New Roman" w:hAnsi="Times New Roman" w:eastAsia="仿宋_GB2312"/>
          <w:sz w:val="32"/>
          <w:szCs w:val="32"/>
          <w:highlight w:val="yellow"/>
          <w:shd w:val="clear" w:color="auto" w:fill="FFFFFF"/>
        </w:rPr>
      </w:pPr>
      <w:r>
        <w:rPr>
          <w:rFonts w:hint="eastAsia" w:ascii="Times New Roman" w:hAnsi="Times New Roman" w:eastAsia="仿宋_GB2312" w:cs="仿宋_GB2312"/>
          <w:i w:val="0"/>
          <w:caps w:val="0"/>
          <w:color w:val="auto"/>
          <w:spacing w:val="0"/>
          <w:kern w:val="0"/>
          <w:sz w:val="32"/>
          <w:szCs w:val="32"/>
          <w:lang w:val="en-US" w:eastAsia="zh-CN" w:bidi="ar"/>
        </w:rPr>
        <w:t>交通路线：</w:t>
      </w:r>
      <w:r>
        <w:rPr>
          <w:rFonts w:ascii="Times New Roman" w:hAnsi="Times New Roman" w:eastAsia="仿宋_GB2312" w:cs="仿宋_GB2312"/>
          <w:i w:val="0"/>
          <w:caps w:val="0"/>
          <w:color w:val="auto"/>
          <w:spacing w:val="0"/>
          <w:kern w:val="0"/>
          <w:sz w:val="32"/>
          <w:szCs w:val="32"/>
          <w:lang w:val="en-US" w:eastAsia="zh-CN" w:bidi="ar"/>
        </w:rPr>
        <w:t>可乘地铁</w:t>
      </w:r>
      <w:r>
        <w:rPr>
          <w:rFonts w:hint="eastAsia" w:ascii="Times New Roman" w:hAnsi="Times New Roman" w:eastAsia="仿宋_GB2312" w:cs="仿宋_GB2312"/>
          <w:i w:val="0"/>
          <w:caps w:val="0"/>
          <w:color w:val="auto"/>
          <w:spacing w:val="0"/>
          <w:kern w:val="0"/>
          <w:sz w:val="32"/>
          <w:szCs w:val="32"/>
          <w:lang w:val="en-US" w:eastAsia="zh-CN" w:bidi="ar"/>
        </w:rPr>
        <w:t>4</w:t>
      </w:r>
      <w:r>
        <w:rPr>
          <w:rFonts w:ascii="Times New Roman" w:hAnsi="Times New Roman" w:eastAsia="仿宋_GB2312" w:cs="仿宋_GB2312"/>
          <w:i w:val="0"/>
          <w:caps w:val="0"/>
          <w:color w:val="auto"/>
          <w:spacing w:val="0"/>
          <w:kern w:val="0"/>
          <w:sz w:val="32"/>
          <w:szCs w:val="32"/>
          <w:lang w:val="en-US" w:eastAsia="zh-CN" w:bidi="ar"/>
        </w:rPr>
        <w:t>号线在</w:t>
      </w:r>
      <w:r>
        <w:rPr>
          <w:rFonts w:hint="eastAsia" w:ascii="Times New Roman" w:hAnsi="Times New Roman" w:eastAsia="仿宋_GB2312" w:cs="仿宋_GB2312"/>
          <w:i w:val="0"/>
          <w:caps w:val="0"/>
          <w:color w:val="auto"/>
          <w:spacing w:val="0"/>
          <w:kern w:val="0"/>
          <w:sz w:val="32"/>
          <w:szCs w:val="32"/>
          <w:lang w:val="en-US" w:eastAsia="zh-CN" w:bidi="ar"/>
        </w:rPr>
        <w:t>太升南路</w:t>
      </w:r>
      <w:r>
        <w:rPr>
          <w:rFonts w:ascii="Times New Roman" w:hAnsi="Times New Roman" w:eastAsia="仿宋_GB2312" w:cs="仿宋_GB2312"/>
          <w:i w:val="0"/>
          <w:caps w:val="0"/>
          <w:color w:val="auto"/>
          <w:spacing w:val="0"/>
          <w:kern w:val="0"/>
          <w:sz w:val="32"/>
          <w:szCs w:val="32"/>
          <w:lang w:val="en-US" w:eastAsia="zh-CN" w:bidi="ar"/>
        </w:rPr>
        <w:t>站下，由</w:t>
      </w:r>
      <w:r>
        <w:rPr>
          <w:rFonts w:hint="eastAsia" w:ascii="Times New Roman" w:hAnsi="Times New Roman" w:eastAsia="仿宋_GB2312" w:cs="仿宋_GB2312"/>
          <w:i w:val="0"/>
          <w:caps w:val="0"/>
          <w:color w:val="auto"/>
          <w:spacing w:val="0"/>
          <w:kern w:val="0"/>
          <w:sz w:val="32"/>
          <w:szCs w:val="32"/>
          <w:lang w:val="en-US" w:eastAsia="zh-CN" w:bidi="ar"/>
        </w:rPr>
        <w:t>B</w:t>
      </w:r>
      <w:r>
        <w:rPr>
          <w:rFonts w:ascii="Times New Roman" w:hAnsi="Times New Roman" w:eastAsia="仿宋_GB2312" w:cs="仿宋_GB2312"/>
          <w:i w:val="0"/>
          <w:caps w:val="0"/>
          <w:color w:val="auto"/>
          <w:spacing w:val="0"/>
          <w:kern w:val="0"/>
          <w:sz w:val="32"/>
          <w:szCs w:val="32"/>
          <w:lang w:val="en-US" w:eastAsia="zh-CN" w:bidi="ar"/>
        </w:rPr>
        <w:t>出口出站步行</w:t>
      </w:r>
      <w:r>
        <w:rPr>
          <w:rFonts w:hint="default" w:ascii="Times New Roman" w:hAnsi="Times New Roman" w:eastAsia="仿宋_GB2312" w:cs="仿宋_GB2312"/>
          <w:i w:val="0"/>
          <w:caps w:val="0"/>
          <w:color w:val="auto"/>
          <w:spacing w:val="0"/>
          <w:kern w:val="0"/>
          <w:sz w:val="32"/>
          <w:szCs w:val="32"/>
          <w:lang w:val="en-US" w:eastAsia="zh-CN" w:bidi="ar"/>
        </w:rPr>
        <w:t>300</w:t>
      </w:r>
      <w:r>
        <w:rPr>
          <w:rFonts w:hint="eastAsia" w:ascii="Times New Roman" w:hAnsi="Times New Roman" w:eastAsia="仿宋_GB2312" w:cs="仿宋_GB2312"/>
          <w:i w:val="0"/>
          <w:caps w:val="0"/>
          <w:color w:val="auto"/>
          <w:spacing w:val="0"/>
          <w:kern w:val="0"/>
          <w:sz w:val="32"/>
          <w:szCs w:val="32"/>
          <w:lang w:val="en-US" w:eastAsia="zh-CN" w:bidi="ar"/>
        </w:rPr>
        <w:t>米即到。</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rPr>
        <w:t>参加面试人数与录用计划数比例达到3:1及以上的，面试后应按综合成绩从高到低的顺序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u w:val="none"/>
        </w:rPr>
        <w:t>确定体检和考察人选；比例低于3:1的，考生面试成绩应达到</w:t>
      </w:r>
      <w:r>
        <w:rPr>
          <w:rFonts w:hint="eastAsia" w:eastAsia="仿宋_GB2312"/>
          <w:sz w:val="32"/>
          <w:szCs w:val="32"/>
          <w:highlight w:val="none"/>
          <w:u w:val="none"/>
          <w:lang w:val="en-US" w:eastAsia="zh-CN"/>
        </w:rPr>
        <w:t>70</w:t>
      </w:r>
      <w:r>
        <w:rPr>
          <w:rFonts w:hint="eastAsia" w:ascii="Times New Roman" w:hAnsi="Times New Roman" w:eastAsia="仿宋_GB2312"/>
          <w:sz w:val="32"/>
          <w:szCs w:val="32"/>
          <w:highlight w:val="none"/>
          <w:u w:val="none"/>
        </w:rPr>
        <w:t>分的面试合格分数线，方可进入体检和考察。体检时间另行通知。</w:t>
      </w:r>
    </w:p>
    <w:p>
      <w:pPr>
        <w:spacing w:line="500" w:lineRule="exact"/>
        <w:ind w:firstLine="640" w:firstLineChars="200"/>
        <w:rPr>
          <w:rFonts w:ascii="Times New Roman" w:hAnsi="Times New Roman" w:eastAsia="黑体"/>
          <w:sz w:val="32"/>
          <w:szCs w:val="32"/>
          <w:u w:val="none"/>
        </w:rPr>
      </w:pPr>
      <w:r>
        <w:rPr>
          <w:rFonts w:hint="eastAsia" w:ascii="Times New Roman" w:hAnsi="Times New Roman" w:eastAsia="黑体"/>
          <w:sz w:val="32"/>
          <w:szCs w:val="32"/>
          <w:u w:val="none"/>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default" w:ascii="Times New Roman" w:hAnsi="Times New Roman" w:eastAsia="宋体" w:cs="Times New Roman"/>
          <w:i w:val="0"/>
          <w:caps w:val="0"/>
          <w:color w:val="auto"/>
          <w:spacing w:val="0"/>
          <w:kern w:val="0"/>
          <w:sz w:val="32"/>
          <w:szCs w:val="32"/>
          <w:highlight w:val="none"/>
          <w:shd w:val="clear" w:fill="FFFFFF"/>
          <w:lang w:val="en-US" w:eastAsia="zh-CN" w:bidi="ar"/>
        </w:rPr>
        <w:t>028-86751370</w:t>
      </w:r>
      <w:r>
        <w:rPr>
          <w:rFonts w:hint="eastAsia" w:cs="Times New Roman"/>
          <w:i w:val="0"/>
          <w:caps w:val="0"/>
          <w:color w:val="auto"/>
          <w:spacing w:val="0"/>
          <w:kern w:val="0"/>
          <w:sz w:val="32"/>
          <w:szCs w:val="32"/>
          <w:highlight w:val="none"/>
          <w:shd w:val="clear" w:fill="FFFFFF"/>
          <w:lang w:val="en-US" w:eastAsia="zh-CN" w:bidi="ar"/>
        </w:rPr>
        <w:t>、028-86750762</w:t>
      </w:r>
      <w:r>
        <w:rPr>
          <w:rFonts w:hint="eastAsia" w:ascii="Times New Roman" w:hAnsi="Times New Roman" w:eastAsia="仿宋_GB2312"/>
          <w:color w:val="auto"/>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default" w:ascii="Times New Roman" w:hAnsi="Times New Roman" w:eastAsia="宋体" w:cs="Times New Roman"/>
          <w:i w:val="0"/>
          <w:caps w:val="0"/>
          <w:color w:val="auto"/>
          <w:spacing w:val="0"/>
          <w:kern w:val="0"/>
          <w:sz w:val="32"/>
          <w:szCs w:val="32"/>
          <w:highlight w:val="none"/>
          <w:shd w:val="clear" w:fill="FFFFFF"/>
          <w:lang w:val="en-US" w:eastAsia="zh-CN" w:bidi="ar"/>
        </w:rPr>
        <w:t>028-8675</w:t>
      </w:r>
      <w:r>
        <w:rPr>
          <w:rFonts w:hint="eastAsia" w:ascii="Times New Roman" w:hAnsi="Times New Roman" w:cs="Times New Roman"/>
          <w:i w:val="0"/>
          <w:caps w:val="0"/>
          <w:color w:val="auto"/>
          <w:spacing w:val="0"/>
          <w:kern w:val="0"/>
          <w:sz w:val="32"/>
          <w:szCs w:val="32"/>
          <w:highlight w:val="none"/>
          <w:shd w:val="clear" w:fill="FFFFFF"/>
          <w:lang w:val="en-US" w:eastAsia="zh-CN" w:bidi="ar"/>
        </w:rPr>
        <w:t>9911</w:t>
      </w:r>
      <w:r>
        <w:rPr>
          <w:rFonts w:hint="eastAsia" w:ascii="Times New Roman" w:hAnsi="Times New Roman" w:eastAsia="仿宋_GB2312"/>
          <w:color w:val="auto"/>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val="en-US" w:eastAsia="zh-CN"/>
        </w:rPr>
        <w:t>四川省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rPr>
          <w:rFonts w:hint="eastAsia"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br w:type="page"/>
      </w: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B833EF2"/>
    <w:rsid w:val="1C687BA8"/>
    <w:rsid w:val="1DA2662B"/>
    <w:rsid w:val="1DE6E5F6"/>
    <w:rsid w:val="1DEB7018"/>
    <w:rsid w:val="1F435D57"/>
    <w:rsid w:val="20F85964"/>
    <w:rsid w:val="21F730E8"/>
    <w:rsid w:val="2270048D"/>
    <w:rsid w:val="23A8790C"/>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60885"/>
    <w:rsid w:val="3FFB48E3"/>
    <w:rsid w:val="419A3FAE"/>
    <w:rsid w:val="41DF121F"/>
    <w:rsid w:val="45267D82"/>
    <w:rsid w:val="46A55C75"/>
    <w:rsid w:val="47ED3A0E"/>
    <w:rsid w:val="48B91E5D"/>
    <w:rsid w:val="4A7D0844"/>
    <w:rsid w:val="4B162FC1"/>
    <w:rsid w:val="4BB6C2F0"/>
    <w:rsid w:val="4DF7CC61"/>
    <w:rsid w:val="4EC933D2"/>
    <w:rsid w:val="4F2B4370"/>
    <w:rsid w:val="4F6F5245"/>
    <w:rsid w:val="512E02BD"/>
    <w:rsid w:val="51E31065"/>
    <w:rsid w:val="5217023B"/>
    <w:rsid w:val="559D2106"/>
    <w:rsid w:val="57E035B9"/>
    <w:rsid w:val="57FB49D8"/>
    <w:rsid w:val="591C553F"/>
    <w:rsid w:val="5BCFE605"/>
    <w:rsid w:val="5BE76CD7"/>
    <w:rsid w:val="5C0A0595"/>
    <w:rsid w:val="5C7BEF00"/>
    <w:rsid w:val="5CFFD049"/>
    <w:rsid w:val="5FCF6D95"/>
    <w:rsid w:val="6277079A"/>
    <w:rsid w:val="63DFD546"/>
    <w:rsid w:val="63FC9095"/>
    <w:rsid w:val="64AF38BD"/>
    <w:rsid w:val="66A9277E"/>
    <w:rsid w:val="67EE932A"/>
    <w:rsid w:val="687142E8"/>
    <w:rsid w:val="69F3315F"/>
    <w:rsid w:val="6ADFA6F0"/>
    <w:rsid w:val="6CB23063"/>
    <w:rsid w:val="6DE03B4B"/>
    <w:rsid w:val="6DFB8B83"/>
    <w:rsid w:val="6E1FB6DE"/>
    <w:rsid w:val="6E3BB695"/>
    <w:rsid w:val="6F416B95"/>
    <w:rsid w:val="6FDE7B07"/>
    <w:rsid w:val="73391019"/>
    <w:rsid w:val="735D6050"/>
    <w:rsid w:val="75FDB551"/>
    <w:rsid w:val="760E5F3E"/>
    <w:rsid w:val="769F9A91"/>
    <w:rsid w:val="77BF8BC4"/>
    <w:rsid w:val="77D438C3"/>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FEBA"/>
    <w:rsid w:val="7F74B5FC"/>
    <w:rsid w:val="7F7F5A0B"/>
    <w:rsid w:val="7FB70E47"/>
    <w:rsid w:val="7FC318F3"/>
    <w:rsid w:val="7FDF864D"/>
    <w:rsid w:val="7FEF5E17"/>
    <w:rsid w:val="7FEF8023"/>
    <w:rsid w:val="83BF115C"/>
    <w:rsid w:val="953FAAA0"/>
    <w:rsid w:val="9FFEED8D"/>
    <w:rsid w:val="A7DB5977"/>
    <w:rsid w:val="B5FA336C"/>
    <w:rsid w:val="B7BF0963"/>
    <w:rsid w:val="BCEBFD3B"/>
    <w:rsid w:val="BE74FB27"/>
    <w:rsid w:val="BEFFEB97"/>
    <w:rsid w:val="BF6FC12B"/>
    <w:rsid w:val="BF770486"/>
    <w:rsid w:val="BFBFAB77"/>
    <w:rsid w:val="BFFDAC61"/>
    <w:rsid w:val="CDFE09AF"/>
    <w:rsid w:val="CEB6AC0A"/>
    <w:rsid w:val="D9FB7F64"/>
    <w:rsid w:val="DBFB3097"/>
    <w:rsid w:val="DF7FA7E4"/>
    <w:rsid w:val="DFE62291"/>
    <w:rsid w:val="E46DF833"/>
    <w:rsid w:val="EBFEEEEE"/>
    <w:rsid w:val="EF3B2EA1"/>
    <w:rsid w:val="EFCCB693"/>
    <w:rsid w:val="EFD59618"/>
    <w:rsid w:val="EFF76B27"/>
    <w:rsid w:val="EFFB3407"/>
    <w:rsid w:val="EFFC0C8B"/>
    <w:rsid w:val="F66FF944"/>
    <w:rsid w:val="F7D7775C"/>
    <w:rsid w:val="F7FBE6DA"/>
    <w:rsid w:val="F978589E"/>
    <w:rsid w:val="FA5F65B6"/>
    <w:rsid w:val="FA7D81B0"/>
    <w:rsid w:val="FBBB7A24"/>
    <w:rsid w:val="FBFAD950"/>
    <w:rsid w:val="FD57DBD7"/>
    <w:rsid w:val="FD7BB68B"/>
    <w:rsid w:val="FE6E84D2"/>
    <w:rsid w:val="FE731922"/>
    <w:rsid w:val="FE77D2BD"/>
    <w:rsid w:val="FEDF7E25"/>
    <w:rsid w:val="FEFFE2A1"/>
    <w:rsid w:val="FF3A8D5A"/>
    <w:rsid w:val="FF7F236F"/>
    <w:rsid w:val="FF7F2E8F"/>
    <w:rsid w:val="FFBD10C3"/>
    <w:rsid w:val="FFBF43A8"/>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365</Words>
  <Characters>716</Characters>
  <Lines>38</Lines>
  <Paragraphs>10</Paragraphs>
  <TotalTime>13</TotalTime>
  <ScaleCrop>false</ScaleCrop>
  <LinksUpToDate>false</LinksUpToDate>
  <CharactersWithSpaces>722</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2021-02-16T02:50:00Z</dcterms:created>
  <dc:creator>微软中国</dc:creator>
  <cp:lastModifiedBy>kylin</cp:lastModifiedBy>
  <cp:lastPrinted>2026-02-13T15:50:00Z</cp:lastPrinted>
  <dcterms:modified xsi:type="dcterms:W3CDTF">2026-02-25T09:19:45Z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A2C41B7D4C14400D979C3F0EA04E1992_13</vt:lpwstr>
  </property>
  <property fmtid="{D5CDD505-2E9C-101B-9397-08002B2CF9AE}" pid="4" name="KSOTemplateDocerSaveRecord">
    <vt:lpwstr>eyJoZGlkIjoiNjc3Y2FkYjE5ZWM5YjExNzI2ZjI3ZjllZDJjZWM2ZWUiLCJ1c2VySWQiOiI3NDA5OTEwNTgifQ==</vt:lpwstr>
  </property>
</Properties>
</file>